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0092" w14:textId="77777777" w:rsidR="00C946B5" w:rsidRDefault="00E56287" w:rsidP="00C946B5">
      <w:pPr>
        <w:spacing w:after="0"/>
        <w:ind w:left="1440"/>
        <w:rPr>
          <w:rFonts w:asciiTheme="majorHAnsi" w:hAnsiTheme="majorHAns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F5301A" wp14:editId="7C43642E">
            <wp:simplePos x="0" y="0"/>
            <wp:positionH relativeFrom="page">
              <wp:posOffset>-723014</wp:posOffset>
            </wp:positionH>
            <wp:positionV relativeFrom="paragraph">
              <wp:posOffset>-765545</wp:posOffset>
            </wp:positionV>
            <wp:extent cx="9006205" cy="10205525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104" cy="1020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259">
        <w:rPr>
          <w:noProof/>
          <w:lang w:eastAsia="en-GB"/>
        </w:rPr>
        <w:t xml:space="preserve"> </w:t>
      </w:r>
      <w:r w:rsidR="00C946B5">
        <w:rPr>
          <w:rFonts w:asciiTheme="majorHAnsi" w:hAnsiTheme="majorHAnsi"/>
          <w:sz w:val="28"/>
        </w:rPr>
        <w:t xml:space="preserve"> </w:t>
      </w:r>
    </w:p>
    <w:p w14:paraId="23728F6C" w14:textId="77777777" w:rsidR="00187868" w:rsidRDefault="00187868" w:rsidP="00187868">
      <w:pPr>
        <w:rPr>
          <w:b/>
          <w:sz w:val="28"/>
          <w:szCs w:val="28"/>
        </w:rPr>
      </w:pPr>
    </w:p>
    <w:p w14:paraId="7CF4E66A" w14:textId="77777777" w:rsidR="00187868" w:rsidRDefault="00187868" w:rsidP="00187868">
      <w:pPr>
        <w:rPr>
          <w:b/>
          <w:sz w:val="28"/>
          <w:szCs w:val="28"/>
        </w:rPr>
      </w:pPr>
    </w:p>
    <w:p w14:paraId="5A387BF3" w14:textId="77777777" w:rsidR="00187868" w:rsidRDefault="00187868" w:rsidP="00187868">
      <w:pPr>
        <w:rPr>
          <w:b/>
          <w:sz w:val="28"/>
          <w:szCs w:val="28"/>
        </w:rPr>
      </w:pPr>
    </w:p>
    <w:p w14:paraId="43F7F477" w14:textId="77777777" w:rsidR="00187868" w:rsidRDefault="00187868" w:rsidP="00187868">
      <w:pPr>
        <w:rPr>
          <w:b/>
          <w:sz w:val="28"/>
          <w:szCs w:val="28"/>
        </w:rPr>
      </w:pPr>
    </w:p>
    <w:p w14:paraId="1A6A553F" w14:textId="77777777" w:rsidR="00187868" w:rsidRDefault="00187868" w:rsidP="008D57BA">
      <w:pPr>
        <w:jc w:val="center"/>
        <w:rPr>
          <w:b/>
          <w:sz w:val="28"/>
          <w:szCs w:val="28"/>
        </w:rPr>
      </w:pPr>
    </w:p>
    <w:p w14:paraId="7C550775" w14:textId="21FF783E" w:rsidR="00783BE9" w:rsidRPr="000F2C23" w:rsidRDefault="00783BE9" w:rsidP="00783BE9">
      <w:pPr>
        <w:tabs>
          <w:tab w:val="left" w:pos="900"/>
        </w:tabs>
        <w:spacing w:before="240" w:after="0" w:line="276" w:lineRule="auto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52"/>
          <w:szCs w:val="52"/>
        </w:rPr>
      </w:pPr>
      <w:r w:rsidRPr="000F2C23">
        <w:rPr>
          <w:rFonts w:asciiTheme="majorHAnsi" w:hAnsiTheme="majorHAnsi" w:cstheme="majorHAnsi"/>
          <w:b/>
          <w:i/>
          <w:color w:val="1F4E79" w:themeColor="accent1" w:themeShade="80"/>
          <w:sz w:val="52"/>
          <w:szCs w:val="52"/>
        </w:rPr>
        <w:t>201</w:t>
      </w:r>
      <w:r w:rsidR="009E6CF7" w:rsidRPr="000F2C23">
        <w:rPr>
          <w:rFonts w:asciiTheme="majorHAnsi" w:hAnsiTheme="majorHAnsi" w:cstheme="majorHAnsi"/>
          <w:b/>
          <w:i/>
          <w:color w:val="1F4E79" w:themeColor="accent1" w:themeShade="80"/>
          <w:sz w:val="52"/>
          <w:szCs w:val="52"/>
        </w:rPr>
        <w:t>8</w:t>
      </w:r>
      <w:r w:rsidRPr="000F2C23">
        <w:rPr>
          <w:rFonts w:asciiTheme="majorHAnsi" w:hAnsiTheme="majorHAnsi" w:cstheme="majorHAnsi"/>
          <w:b/>
          <w:i/>
          <w:color w:val="1F4E79" w:themeColor="accent1" w:themeShade="80"/>
          <w:sz w:val="52"/>
          <w:szCs w:val="52"/>
        </w:rPr>
        <w:t xml:space="preserve"> Group </w:t>
      </w:r>
      <w:bookmarkStart w:id="0" w:name="_GoBack"/>
      <w:bookmarkEnd w:id="0"/>
      <w:r w:rsidRPr="000F2C23">
        <w:rPr>
          <w:rFonts w:asciiTheme="majorHAnsi" w:hAnsiTheme="majorHAnsi" w:cstheme="majorHAnsi"/>
          <w:b/>
          <w:i/>
          <w:color w:val="1F4E79" w:themeColor="accent1" w:themeShade="80"/>
          <w:sz w:val="52"/>
          <w:szCs w:val="52"/>
        </w:rPr>
        <w:t>Menu Options</w:t>
      </w:r>
    </w:p>
    <w:p w14:paraId="650C0ED5" w14:textId="77777777" w:rsidR="00783BE9" w:rsidRPr="000F2C23" w:rsidRDefault="00783BE9" w:rsidP="00783BE9">
      <w:pPr>
        <w:tabs>
          <w:tab w:val="left" w:pos="900"/>
        </w:tabs>
        <w:spacing w:after="0" w:line="276" w:lineRule="auto"/>
        <w:jc w:val="center"/>
        <w:rPr>
          <w:rFonts w:asciiTheme="majorHAnsi" w:hAnsiTheme="majorHAnsi" w:cstheme="majorHAnsi"/>
          <w:b/>
          <w:color w:val="1F4E79" w:themeColor="accent1" w:themeShade="80"/>
          <w:sz w:val="28"/>
          <w:szCs w:val="28"/>
        </w:rPr>
      </w:pPr>
      <w:r w:rsidRPr="000F2C23">
        <w:rPr>
          <w:rFonts w:asciiTheme="majorHAnsi" w:hAnsiTheme="majorHAnsi" w:cstheme="majorHAnsi"/>
          <w:b/>
          <w:color w:val="1F4E79" w:themeColor="accent1" w:themeShade="80"/>
          <w:sz w:val="28"/>
          <w:szCs w:val="28"/>
        </w:rPr>
        <w:t>(min 8 persons)</w:t>
      </w:r>
    </w:p>
    <w:p w14:paraId="1AA200FC" w14:textId="77777777" w:rsidR="00783BE9" w:rsidRPr="000F2C23" w:rsidRDefault="00783BE9" w:rsidP="00783BE9">
      <w:pPr>
        <w:tabs>
          <w:tab w:val="left" w:pos="900"/>
        </w:tabs>
        <w:spacing w:after="0" w:line="276" w:lineRule="auto"/>
        <w:jc w:val="center"/>
        <w:rPr>
          <w:rFonts w:ascii="Strayhorn MT" w:hAnsi="Strayhorn MT"/>
          <w:color w:val="1F4E79" w:themeColor="accent1" w:themeShade="80"/>
          <w:sz w:val="20"/>
          <w:szCs w:val="32"/>
        </w:rPr>
      </w:pPr>
    </w:p>
    <w:p w14:paraId="540C83D6" w14:textId="77777777" w:rsidR="00783BE9" w:rsidRPr="000F2C23" w:rsidRDefault="00783BE9" w:rsidP="00783BE9">
      <w:pPr>
        <w:tabs>
          <w:tab w:val="left" w:pos="900"/>
        </w:tabs>
        <w:spacing w:after="0" w:line="276" w:lineRule="auto"/>
        <w:ind w:left="-567" w:right="-443"/>
        <w:jc w:val="center"/>
        <w:rPr>
          <w:rFonts w:asciiTheme="majorHAnsi" w:hAnsiTheme="majorHAnsi" w:cstheme="majorHAnsi"/>
          <w:b/>
          <w:color w:val="1F4E79" w:themeColor="accent1" w:themeShade="80"/>
          <w:sz w:val="24"/>
          <w:szCs w:val="32"/>
        </w:rPr>
      </w:pPr>
      <w:r w:rsidRPr="000F2C23">
        <w:rPr>
          <w:rFonts w:asciiTheme="majorHAnsi" w:hAnsiTheme="majorHAnsi" w:cstheme="majorHAnsi"/>
          <w:b/>
          <w:color w:val="1F4E79" w:themeColor="accent1" w:themeShade="80"/>
          <w:sz w:val="24"/>
          <w:szCs w:val="32"/>
        </w:rPr>
        <w:t>Please see below the menu options for groups taking a tour at the distillery</w:t>
      </w:r>
    </w:p>
    <w:p w14:paraId="7F2A7CBC" w14:textId="77777777" w:rsidR="00783BE9" w:rsidRPr="000F2C23" w:rsidRDefault="00783BE9" w:rsidP="00783BE9">
      <w:pPr>
        <w:tabs>
          <w:tab w:val="left" w:pos="900"/>
        </w:tabs>
        <w:spacing w:after="0" w:line="276" w:lineRule="auto"/>
        <w:ind w:left="-567" w:right="-443"/>
        <w:jc w:val="center"/>
        <w:rPr>
          <w:rFonts w:asciiTheme="majorHAnsi" w:hAnsiTheme="majorHAnsi" w:cstheme="majorHAnsi"/>
          <w:b/>
          <w:color w:val="1F4E79" w:themeColor="accent1" w:themeShade="80"/>
          <w:sz w:val="24"/>
          <w:szCs w:val="32"/>
        </w:rPr>
      </w:pPr>
      <w:r w:rsidRPr="000F2C23">
        <w:rPr>
          <w:rFonts w:asciiTheme="majorHAnsi" w:hAnsiTheme="majorHAnsi" w:cstheme="majorHAnsi"/>
          <w:b/>
          <w:color w:val="1F4E79" w:themeColor="accent1" w:themeShade="80"/>
          <w:sz w:val="24"/>
          <w:szCs w:val="32"/>
        </w:rPr>
        <w:t xml:space="preserve">  Only one menu option may be chosen for the whole group</w:t>
      </w:r>
    </w:p>
    <w:p w14:paraId="1C0029E4" w14:textId="77777777" w:rsidR="00783BE9" w:rsidRPr="000F2C23" w:rsidRDefault="00783BE9" w:rsidP="00783BE9">
      <w:pPr>
        <w:tabs>
          <w:tab w:val="left" w:pos="900"/>
        </w:tabs>
        <w:spacing w:after="0" w:line="276" w:lineRule="auto"/>
        <w:ind w:left="-567" w:right="-443"/>
        <w:jc w:val="center"/>
        <w:rPr>
          <w:rFonts w:ascii="Strayhorn MT" w:hAnsi="Strayhorn MT" w:cstheme="majorHAnsi"/>
          <w:b/>
          <w:i/>
          <w:color w:val="1F4E79" w:themeColor="accent1" w:themeShade="80"/>
          <w:sz w:val="20"/>
          <w:szCs w:val="32"/>
        </w:rPr>
      </w:pPr>
      <w:r w:rsidRPr="000F2C23">
        <w:rPr>
          <w:rFonts w:ascii="Strayhorn MT" w:hAnsi="Strayhorn MT" w:cstheme="majorHAnsi"/>
          <w:b/>
          <w:i/>
          <w:color w:val="1F4E79" w:themeColor="accent1" w:themeShade="80"/>
          <w:sz w:val="20"/>
          <w:szCs w:val="32"/>
        </w:rPr>
        <w:t xml:space="preserve"> </w:t>
      </w:r>
    </w:p>
    <w:p w14:paraId="4D53D164" w14:textId="77777777" w:rsidR="00783BE9" w:rsidRPr="000F2C23" w:rsidRDefault="00783BE9" w:rsidP="00783BE9">
      <w:pPr>
        <w:tabs>
          <w:tab w:val="left" w:pos="900"/>
        </w:tabs>
        <w:spacing w:after="0" w:line="276" w:lineRule="auto"/>
        <w:ind w:left="-567" w:right="-443"/>
        <w:jc w:val="center"/>
        <w:rPr>
          <w:rFonts w:ascii="Strayhorn MT" w:hAnsi="Strayhorn MT" w:cstheme="majorHAnsi"/>
          <w:b/>
          <w:i/>
          <w:color w:val="1F4E79" w:themeColor="accent1" w:themeShade="80"/>
          <w:sz w:val="20"/>
          <w:szCs w:val="32"/>
        </w:rPr>
      </w:pPr>
    </w:p>
    <w:p w14:paraId="2394C0B2" w14:textId="77777777" w:rsidR="00783BE9" w:rsidRPr="000F2C23" w:rsidRDefault="00783BE9" w:rsidP="00783BE9">
      <w:pPr>
        <w:tabs>
          <w:tab w:val="left" w:pos="900"/>
        </w:tabs>
        <w:spacing w:after="0"/>
        <w:jc w:val="center"/>
        <w:rPr>
          <w:rFonts w:ascii="Strayhorn MT" w:hAnsi="Strayhorn MT"/>
          <w:color w:val="1F4E79" w:themeColor="accent1" w:themeShade="80"/>
          <w:sz w:val="28"/>
          <w:szCs w:val="28"/>
        </w:rPr>
      </w:pPr>
    </w:p>
    <w:p w14:paraId="1CB13E90" w14:textId="77777777" w:rsidR="00783BE9" w:rsidRPr="000F2C23" w:rsidRDefault="00783BE9" w:rsidP="00783BE9">
      <w:pPr>
        <w:tabs>
          <w:tab w:val="left" w:pos="900"/>
        </w:tabs>
        <w:spacing w:after="0" w:line="360" w:lineRule="auto"/>
        <w:ind w:left="1985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Distillery Tour + Soup &amp; Bread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  <w:t>£</w:t>
      </w:r>
      <w:r w:rsidR="009E6CF7"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10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.50 </w:t>
      </w:r>
    </w:p>
    <w:p w14:paraId="56B9E23E" w14:textId="77777777" w:rsidR="00783BE9" w:rsidRPr="000F2C23" w:rsidRDefault="00783BE9" w:rsidP="00783BE9">
      <w:pPr>
        <w:tabs>
          <w:tab w:val="left" w:pos="900"/>
        </w:tabs>
        <w:spacing w:after="0" w:line="360" w:lineRule="auto"/>
        <w:ind w:left="1985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Distillery Tour + Soup &amp; Sandwich 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  <w:t>£1</w:t>
      </w:r>
      <w:r w:rsidR="009E6CF7"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5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.00  </w:t>
      </w:r>
    </w:p>
    <w:p w14:paraId="34294CC0" w14:textId="77777777" w:rsidR="00783BE9" w:rsidRPr="000F2C23" w:rsidRDefault="00783BE9" w:rsidP="00783BE9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1"/>
        </w:tabs>
        <w:spacing w:after="0" w:line="360" w:lineRule="auto"/>
        <w:ind w:left="1985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Distillery Tour + Cullen Skink &amp; Bread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  <w:t>£1</w:t>
      </w:r>
      <w:r w:rsidR="009E6CF7"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.50  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</w:p>
    <w:p w14:paraId="2F722EA1" w14:textId="77777777" w:rsidR="00783BE9" w:rsidRPr="000F2C23" w:rsidRDefault="00783BE9" w:rsidP="00783BE9">
      <w:pPr>
        <w:tabs>
          <w:tab w:val="left" w:pos="900"/>
        </w:tabs>
        <w:spacing w:after="0" w:line="360" w:lineRule="auto"/>
        <w:ind w:left="1985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Distillery Tour + Cullen Skink &amp; Sandwich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  <w:t>£1</w:t>
      </w:r>
      <w:r w:rsidR="009E6CF7"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7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.00   </w:t>
      </w:r>
    </w:p>
    <w:p w14:paraId="4A7397E6" w14:textId="77777777" w:rsidR="00783BE9" w:rsidRPr="000F2C23" w:rsidRDefault="00783BE9" w:rsidP="00783BE9">
      <w:pPr>
        <w:tabs>
          <w:tab w:val="left" w:pos="900"/>
        </w:tabs>
        <w:spacing w:after="0" w:line="360" w:lineRule="auto"/>
        <w:ind w:left="1985" w:right="-301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4F974259" w14:textId="77777777" w:rsidR="00783BE9" w:rsidRPr="000F2C23" w:rsidRDefault="00783BE9" w:rsidP="00783BE9">
      <w:pPr>
        <w:tabs>
          <w:tab w:val="left" w:pos="900"/>
        </w:tabs>
        <w:spacing w:after="0" w:line="360" w:lineRule="auto"/>
        <w:ind w:left="1985" w:right="-301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Premium Tour + Soup &amp; Bread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  <w:t>£3</w:t>
      </w:r>
      <w:r w:rsidR="009E6CF7"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8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.50</w:t>
      </w:r>
    </w:p>
    <w:p w14:paraId="78D92A78" w14:textId="77777777" w:rsidR="00783BE9" w:rsidRPr="000F2C23" w:rsidRDefault="00783BE9" w:rsidP="00783BE9">
      <w:pPr>
        <w:tabs>
          <w:tab w:val="left" w:pos="900"/>
        </w:tabs>
        <w:spacing w:after="0" w:line="360" w:lineRule="auto"/>
        <w:ind w:left="1985" w:right="-301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Premium Tour + Soup &amp; Sandwich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  <w:t>£</w:t>
      </w:r>
      <w:r w:rsidR="009E6CF7"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43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.00</w:t>
      </w:r>
    </w:p>
    <w:p w14:paraId="3E3F2B24" w14:textId="77777777" w:rsidR="00783BE9" w:rsidRPr="000F2C23" w:rsidRDefault="00783BE9" w:rsidP="00783BE9">
      <w:pPr>
        <w:tabs>
          <w:tab w:val="left" w:pos="900"/>
        </w:tabs>
        <w:spacing w:after="0" w:line="360" w:lineRule="auto"/>
        <w:ind w:left="1985" w:right="-301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Premium Tour + Cullen &amp; Bread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  <w:t>£</w:t>
      </w:r>
      <w:r w:rsidR="009E6CF7"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40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.50</w:t>
      </w:r>
    </w:p>
    <w:p w14:paraId="1866CD23" w14:textId="77777777" w:rsidR="00783BE9" w:rsidRPr="000F2C23" w:rsidRDefault="00783BE9" w:rsidP="00783BE9">
      <w:pPr>
        <w:tabs>
          <w:tab w:val="left" w:pos="900"/>
        </w:tabs>
        <w:spacing w:after="0" w:line="360" w:lineRule="auto"/>
        <w:ind w:left="1985" w:right="-301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Premium Tour + Cullen Skink &amp; Sandwich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  <w:t>£</w:t>
      </w:r>
      <w:r w:rsidR="009E6CF7"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45</w:t>
      </w:r>
      <w:r w:rsidRPr="000F2C23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.00</w:t>
      </w:r>
    </w:p>
    <w:p w14:paraId="3AD86F03" w14:textId="77777777" w:rsidR="00783BE9" w:rsidRPr="000F2C23" w:rsidRDefault="00783BE9" w:rsidP="00783BE9">
      <w:pPr>
        <w:tabs>
          <w:tab w:val="left" w:pos="900"/>
          <w:tab w:val="left" w:pos="5051"/>
        </w:tabs>
        <w:spacing w:after="0" w:line="360" w:lineRule="auto"/>
        <w:ind w:left="2160" w:right="-301"/>
        <w:rPr>
          <w:rFonts w:ascii="Strayhorn MT" w:hAnsi="Strayhorn MT"/>
          <w:b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ab/>
      </w:r>
      <w:r w:rsidRPr="000F2C23">
        <w:rPr>
          <w:rFonts w:ascii="Strayhorn MT" w:hAnsi="Strayhorn MT"/>
          <w:b/>
          <w:color w:val="1F4E79" w:themeColor="accent1" w:themeShade="80"/>
          <w:sz w:val="24"/>
          <w:szCs w:val="24"/>
        </w:rPr>
        <w:tab/>
      </w:r>
    </w:p>
    <w:p w14:paraId="1C27A1E1" w14:textId="77777777" w:rsidR="00783BE9" w:rsidRPr="000F2C23" w:rsidRDefault="00783BE9" w:rsidP="00783BE9">
      <w:pPr>
        <w:spacing w:after="0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Cullen Skink | Kilchoman’s take on a classic Scottish soup</w:t>
      </w:r>
    </w:p>
    <w:p w14:paraId="3779FBC5" w14:textId="77777777" w:rsidR="00783BE9" w:rsidRPr="000F2C23" w:rsidRDefault="00783BE9" w:rsidP="00783BE9">
      <w:pPr>
        <w:spacing w:after="0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(made from smoked haddock, carrots, white wine, potatoes, cream and finished with fresh parsley)</w:t>
      </w:r>
    </w:p>
    <w:p w14:paraId="5DBC95E6" w14:textId="77777777" w:rsidR="00783BE9" w:rsidRPr="000F2C23" w:rsidRDefault="00783BE9" w:rsidP="00783BE9">
      <w:pPr>
        <w:spacing w:after="0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</w:p>
    <w:p w14:paraId="26CF7086" w14:textId="77777777" w:rsidR="00783BE9" w:rsidRPr="000F2C23" w:rsidRDefault="00783BE9" w:rsidP="00783BE9">
      <w:pPr>
        <w:spacing w:after="0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Our soup is homemade &amp; changes daily</w:t>
      </w:r>
    </w:p>
    <w:p w14:paraId="7F1C8198" w14:textId="77777777" w:rsidR="00783BE9" w:rsidRPr="000F2C23" w:rsidRDefault="00783BE9" w:rsidP="00783BE9">
      <w:pPr>
        <w:spacing w:after="0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</w:p>
    <w:p w14:paraId="03A497E9" w14:textId="77777777" w:rsidR="00783BE9" w:rsidRPr="000F2C23" w:rsidRDefault="00783BE9" w:rsidP="00783BE9">
      <w:pPr>
        <w:tabs>
          <w:tab w:val="left" w:pos="900"/>
        </w:tabs>
        <w:spacing w:after="0" w:line="276" w:lineRule="auto"/>
        <w:ind w:left="-567" w:right="-443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>The sandwich option is made up of a selection of fillings freshly prepared for your group</w:t>
      </w:r>
    </w:p>
    <w:p w14:paraId="5C648A81" w14:textId="77777777" w:rsidR="00783BE9" w:rsidRPr="000F2C23" w:rsidRDefault="00783BE9" w:rsidP="00783BE9">
      <w:pPr>
        <w:tabs>
          <w:tab w:val="left" w:pos="900"/>
        </w:tabs>
        <w:spacing w:after="0" w:line="276" w:lineRule="auto"/>
        <w:ind w:left="-567" w:right="-443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 xml:space="preserve">  </w:t>
      </w:r>
    </w:p>
    <w:p w14:paraId="18224DEF" w14:textId="77777777" w:rsidR="00783BE9" w:rsidRPr="000F2C23" w:rsidRDefault="00783BE9" w:rsidP="00783BE9">
      <w:pPr>
        <w:tabs>
          <w:tab w:val="left" w:pos="900"/>
        </w:tabs>
        <w:spacing w:after="0" w:line="276" w:lineRule="auto"/>
        <w:ind w:left="-567" w:right="-443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  <w:r w:rsidRPr="000F2C23"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  <w:t xml:space="preserve">Please make us aware of any special dietary requirements before your visit </w:t>
      </w:r>
    </w:p>
    <w:p w14:paraId="77147FD8" w14:textId="77777777" w:rsidR="00B93DEF" w:rsidRPr="000F2C23" w:rsidRDefault="00B93DEF" w:rsidP="00783BE9">
      <w:pPr>
        <w:tabs>
          <w:tab w:val="left" w:pos="900"/>
        </w:tabs>
        <w:spacing w:after="0" w:line="276" w:lineRule="auto"/>
        <w:ind w:left="-567" w:right="-443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</w:p>
    <w:p w14:paraId="6879803F" w14:textId="77777777" w:rsidR="00B93DEF" w:rsidRPr="000F2C23" w:rsidRDefault="00B93DEF" w:rsidP="00783BE9">
      <w:pPr>
        <w:tabs>
          <w:tab w:val="left" w:pos="900"/>
        </w:tabs>
        <w:spacing w:after="0" w:line="276" w:lineRule="auto"/>
        <w:ind w:left="-567" w:right="-443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</w:p>
    <w:p w14:paraId="1839D79E" w14:textId="77777777" w:rsidR="00B93DEF" w:rsidRPr="000F2C23" w:rsidRDefault="00B93DEF" w:rsidP="00783BE9">
      <w:pPr>
        <w:tabs>
          <w:tab w:val="left" w:pos="900"/>
        </w:tabs>
        <w:spacing w:after="0" w:line="276" w:lineRule="auto"/>
        <w:ind w:left="-567" w:right="-443"/>
        <w:jc w:val="center"/>
        <w:rPr>
          <w:rFonts w:asciiTheme="majorHAnsi" w:hAnsiTheme="majorHAnsi" w:cstheme="majorHAnsi"/>
          <w:b/>
          <w:i/>
          <w:color w:val="1F4E79" w:themeColor="accent1" w:themeShade="80"/>
          <w:sz w:val="24"/>
          <w:szCs w:val="24"/>
        </w:rPr>
      </w:pPr>
    </w:p>
    <w:p w14:paraId="7E117CFF" w14:textId="11888EEB" w:rsidR="00E67A7F" w:rsidRPr="000F2C23" w:rsidRDefault="00362AD4" w:rsidP="00362AD4">
      <w:pPr>
        <w:spacing w:before="120" w:after="0"/>
        <w:ind w:right="544"/>
        <w:jc w:val="center"/>
        <w:rPr>
          <w:rFonts w:asciiTheme="majorHAnsi" w:hAnsiTheme="majorHAnsi"/>
          <w:color w:val="1F4E79" w:themeColor="accent1" w:themeShade="80"/>
          <w:sz w:val="24"/>
        </w:rPr>
      </w:pPr>
      <w:r w:rsidRPr="000F2C23">
        <w:rPr>
          <w:rFonts w:asciiTheme="majorHAnsi" w:hAnsiTheme="majorHAnsi"/>
          <w:color w:val="1F4E79" w:themeColor="accent1" w:themeShade="80"/>
          <w:sz w:val="24"/>
        </w:rPr>
        <w:t xml:space="preserve">e-mail: tours@kilchomandistillery.com or </w:t>
      </w:r>
      <w:proofErr w:type="spellStart"/>
      <w:r w:rsidRPr="000F2C23">
        <w:rPr>
          <w:rFonts w:asciiTheme="majorHAnsi" w:hAnsiTheme="majorHAnsi"/>
          <w:color w:val="1F4E79" w:themeColor="accent1" w:themeShade="80"/>
          <w:sz w:val="24"/>
        </w:rPr>
        <w:t>tel</w:t>
      </w:r>
      <w:proofErr w:type="spellEnd"/>
      <w:r w:rsidRPr="000F2C23">
        <w:rPr>
          <w:rFonts w:asciiTheme="majorHAnsi" w:hAnsiTheme="majorHAnsi"/>
          <w:color w:val="1F4E79" w:themeColor="accent1" w:themeShade="80"/>
          <w:sz w:val="24"/>
        </w:rPr>
        <w:t>: 01496 850 011</w:t>
      </w:r>
    </w:p>
    <w:sectPr w:rsidR="00E67A7F" w:rsidRPr="000F2C23" w:rsidSect="00783BE9">
      <w:pgSz w:w="11906" w:h="16838" w:code="9"/>
      <w:pgMar w:top="1440" w:right="849" w:bottom="567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rayhorn MT">
    <w:panose1 w:val="020E05030504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68"/>
    <w:rsid w:val="000207EA"/>
    <w:rsid w:val="00074E11"/>
    <w:rsid w:val="000F2C23"/>
    <w:rsid w:val="00187868"/>
    <w:rsid w:val="001A51BF"/>
    <w:rsid w:val="00304E3C"/>
    <w:rsid w:val="00362AD4"/>
    <w:rsid w:val="00365EFB"/>
    <w:rsid w:val="003D46CE"/>
    <w:rsid w:val="003F2176"/>
    <w:rsid w:val="004003B5"/>
    <w:rsid w:val="00783BE9"/>
    <w:rsid w:val="008D28EB"/>
    <w:rsid w:val="008D57BA"/>
    <w:rsid w:val="008D78D6"/>
    <w:rsid w:val="00972EF1"/>
    <w:rsid w:val="009E631C"/>
    <w:rsid w:val="009E6CF7"/>
    <w:rsid w:val="00A34F94"/>
    <w:rsid w:val="00AA1370"/>
    <w:rsid w:val="00AB32D6"/>
    <w:rsid w:val="00B93DEF"/>
    <w:rsid w:val="00C36259"/>
    <w:rsid w:val="00C6025D"/>
    <w:rsid w:val="00C946B5"/>
    <w:rsid w:val="00D544AD"/>
    <w:rsid w:val="00DE082A"/>
    <w:rsid w:val="00E56287"/>
    <w:rsid w:val="00E67A7F"/>
    <w:rsid w:val="00E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78F1"/>
  <w15:chartTrackingRefBased/>
  <w15:docId w15:val="{A545A5BF-D6B0-49F3-8C7F-960C69AE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Lindsay</dc:creator>
  <cp:keywords/>
  <dc:description/>
  <cp:lastModifiedBy>Nicole Lindsay</cp:lastModifiedBy>
  <cp:revision>3</cp:revision>
  <cp:lastPrinted>2018-04-04T11:47:00Z</cp:lastPrinted>
  <dcterms:created xsi:type="dcterms:W3CDTF">2018-01-17T10:07:00Z</dcterms:created>
  <dcterms:modified xsi:type="dcterms:W3CDTF">2018-04-04T11:55:00Z</dcterms:modified>
</cp:coreProperties>
</file>